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F1" w:rsidRDefault="004827F1" w:rsidP="008060D5">
      <w:pPr>
        <w:jc w:val="center"/>
        <w:rPr>
          <w:b/>
          <w:i/>
          <w:sz w:val="24"/>
        </w:rPr>
      </w:pPr>
    </w:p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DE SUBCONTRATACIÓN</w:t>
      </w:r>
    </w:p>
    <w:p w:rsidR="004827F1" w:rsidRDefault="004827F1" w:rsidP="008060D5">
      <w:pPr>
        <w:jc w:val="center"/>
        <w:rPr>
          <w:b/>
          <w:i/>
          <w:sz w:val="24"/>
        </w:rPr>
      </w:pPr>
    </w:p>
    <w:p w:rsidR="004827F1" w:rsidRDefault="004827F1" w:rsidP="004827F1">
      <w:pPr>
        <w:spacing w:before="240"/>
        <w:jc w:val="center"/>
      </w:pPr>
      <w:r>
        <w:t>D./Dña. ____________________________________________________ con N.I.F. __________</w:t>
      </w:r>
    </w:p>
    <w:p w:rsidR="004827F1" w:rsidRDefault="004827F1" w:rsidP="004827F1">
      <w:pPr>
        <w:spacing w:before="240"/>
        <w:jc w:val="center"/>
      </w:pPr>
      <w:r>
        <w:t>en representación legal de la empresa o entidad</w:t>
      </w:r>
    </w:p>
    <w:p w:rsidR="004827F1" w:rsidRDefault="004827F1" w:rsidP="004827F1">
      <w:pPr>
        <w:spacing w:before="240"/>
        <w:jc w:val="center"/>
      </w:pPr>
      <w:r>
        <w:t>_____________________________________________________________________________</w:t>
      </w:r>
    </w:p>
    <w:p w:rsidR="004827F1" w:rsidRDefault="004827F1" w:rsidP="004827F1">
      <w:pPr>
        <w:spacing w:before="240"/>
        <w:jc w:val="center"/>
      </w:pPr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4827F1" w:rsidRDefault="004827F1" w:rsidP="004827F1">
      <w:pPr>
        <w:spacing w:before="240"/>
        <w:jc w:val="both"/>
      </w:pPr>
      <w:r>
        <w:t>Para el proyecto presentado al PERTE para el desarrollo del Vehículo Eléctrico y Co</w:t>
      </w:r>
      <w:r w:rsidR="00847F44">
        <w:t>nectado con Nº de Expediente VEB</w:t>
      </w:r>
      <w:bookmarkStart w:id="0" w:name="_GoBack"/>
      <w:bookmarkEnd w:id="0"/>
      <w:r>
        <w:t xml:space="preserve"> - ______ - ____ - ___ y título</w:t>
      </w:r>
    </w:p>
    <w:p w:rsidR="00011F50" w:rsidRDefault="00011F50" w:rsidP="004827F1">
      <w:pPr>
        <w:spacing w:before="240"/>
        <w:jc w:val="center"/>
      </w:pPr>
      <w:r>
        <w:t>SOLICITA</w:t>
      </w:r>
    </w:p>
    <w:p w:rsidR="00011F50" w:rsidRDefault="00011F50" w:rsidP="00A329A0">
      <w:pPr>
        <w:jc w:val="both"/>
      </w:pPr>
      <w:r>
        <w:t xml:space="preserve">La autorización por parte del Ministerio de Industria y Turismo para la contratación de actividades con terceros </w:t>
      </w:r>
      <w:r w:rsidR="008060D5">
        <w:t>en cumplimiento 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1E3B1F">
        <w:t>12.9</w:t>
      </w:r>
      <w:r w:rsidR="004827F1">
        <w:t>.j</w:t>
      </w:r>
      <w:r>
        <w:t xml:space="preserve"> de </w:t>
      </w:r>
      <w:r w:rsidR="004827F1">
        <w:t xml:space="preserve">la </w:t>
      </w:r>
      <w:r w:rsidR="001E3B1F" w:rsidRPr="001E3B1F">
        <w:t xml:space="preserve">Orden ICT/736/2023, de 5 de julio,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Conectado, en el marco del Plan de Recuperación, Transformación y Resiliencia, y la convocatoria de ayudas a proyectos de producción de baterías del </w:t>
      </w:r>
      <w:r w:rsidR="001E3B1F">
        <w:t>vehículo eléctrico del año 2023</w:t>
      </w:r>
      <w:r w:rsidR="00A27A90">
        <w:t xml:space="preserve">, </w:t>
      </w:r>
      <w:r w:rsidR="008060D5">
        <w:t>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r>
        <w:t>Fdo.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1E3B1F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1E3B1F">
        <w:t>2</w:t>
      </w:r>
      <w:r w:rsidR="009B4397">
        <w:t xml:space="preserve"> de la </w:t>
      </w:r>
      <w:r w:rsidR="001E3B1F">
        <w:t>Orden ICT/736/2023</w:t>
      </w:r>
      <w:r>
        <w:t>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:rsidR="00D72A56" w:rsidRDefault="00D72A56" w:rsidP="00D72A56">
      <w:pPr>
        <w:pStyle w:val="Prrafodelista"/>
        <w:numPr>
          <w:ilvl w:val="0"/>
          <w:numId w:val="3"/>
        </w:numPr>
        <w:spacing w:before="240"/>
        <w:jc w:val="both"/>
      </w:pPr>
      <w:r>
        <w:lastRenderedPageBreak/>
        <w:t xml:space="preserve">Declaración responsable del beneficiario de la ayuda sobre </w:t>
      </w:r>
      <w:r w:rsidR="0079444F" w:rsidRPr="00811B0A">
        <w:t xml:space="preserve">que </w:t>
      </w:r>
      <w:r>
        <w:t>se prevén los mecanismos para que los subcontratist</w:t>
      </w:r>
      <w:r w:rsidR="001E3B1F">
        <w:t xml:space="preserve">as cumplan con el principio de </w:t>
      </w:r>
      <w:r w:rsidR="001E3B1F">
        <w:rPr>
          <w:rFonts w:cstheme="minorHAnsi"/>
        </w:rPr>
        <w:t>«</w:t>
      </w:r>
      <w:r>
        <w:t xml:space="preserve">no causar </w:t>
      </w:r>
      <w:r w:rsidR="001E3B1F">
        <w:t>un daño grave al medio ambiente</w:t>
      </w:r>
      <w:r w:rsidR="001E3B1F">
        <w:rPr>
          <w:rFonts w:cstheme="minorHAnsi"/>
        </w:rPr>
        <w:t>»</w:t>
      </w:r>
      <w:r>
        <w:t xml:space="preserve"> según la Orden HFP/1030/2021, de 29 de septiembre, por la que se configura el sistema de gestión del Plan de Recuperación, Transformación y Resiliencia.</w:t>
      </w:r>
    </w:p>
    <w:p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mc:AlternateContent>
          <mc:Choice Requires="wps">
            <w:drawing>
              <wp:inline distT="0" distB="0" distL="0" distR="0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 xml:space="preserve">: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Justificación, entre las que se destaca la siguiente: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relativa al compromiso de cumplimiento de los principios transversales establecidos en el PRTR y que pudieran afectar al ámbito objeto de gestión.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sobre: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No incurrir en alguna de las circunstancias consignadas en el artículo 29.7 de la Ley 38/2003, de 17 de noviembre, así como las establecidas en el artículo 71 de la Ley 9/2017, de 8 de noviembre. 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Cu</w:t>
                            </w:r>
                            <w:r w:rsidR="001E3B1F">
                              <w:t xml:space="preserve">mplimiento con el principio de </w:t>
                            </w:r>
                            <w:r w:rsidR="001E3B1F">
                              <w:rPr>
                                <w:rFonts w:cstheme="minorHAnsi"/>
                              </w:rPr>
                              <w:t>«</w:t>
                            </w:r>
                            <w:r>
                              <w:t xml:space="preserve">no causar </w:t>
                            </w:r>
                            <w:r w:rsidR="001E3B1F">
                              <w:t>un daño grave al medio ambiente</w:t>
                            </w:r>
                            <w:r w:rsidR="001E3B1F">
                              <w:rPr>
                                <w:rFonts w:cstheme="minorHAnsi"/>
                              </w:rPr>
                              <w:t>»</w:t>
                            </w:r>
                            <w:r>
                              <w:t xml:space="preserve"> según la Orden HFP/1030/2021, de 29 de septiembre, por la que se configura el sistema de gestión del Plan de Recuperación, Transformación y Resiliencia.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La descripción de los Gastos subvencionables subcontratados según las categorías de gasto contempladas en el artículo </w:t>
                            </w:r>
                            <w:r w:rsidR="001E3B1F">
                              <w:t>12 de la Orden ICT/736/2023</w:t>
                            </w:r>
                            <w:r>
                              <w:t>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Contrato con la entidad seleccionada.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Declaración responsable sobre</w:t>
                            </w:r>
                            <w:r w:rsidR="0079444F">
                              <w:t xml:space="preserve"> </w:t>
                            </w:r>
                            <w:r w:rsidR="0079444F" w:rsidRPr="00811B0A">
                              <w:t>que</w:t>
                            </w:r>
                            <w:r w:rsidRPr="00811B0A">
                              <w:t xml:space="preserve"> l</w:t>
                            </w:r>
                            <w:r>
                              <w:t>os gastos imputados a la subcontratación se refieren exclusivamente a los gastos derivados del proyecto o actuación que se ajusten a lo establecido en el artículo 29 de la ley 38/2003, de 17 de noviembre.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 xml:space="preserve">: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Justificación, entre las que se destaca la siguiente: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relativa al compromiso de cumplimiento de los principios transversales establecidos en el PRTR y que pudieran afectar al ámbito objeto de gestión.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sobre: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No incurrir en alguna de las circunstancias consignadas en el artículo 29.7 de la Ley 38/2003, de 17 de noviembre, así como las establecidas en el artículo 71 de la Ley 9/2017, de 8 de noviembre. 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Cu</w:t>
                      </w:r>
                      <w:r w:rsidR="001E3B1F">
                        <w:t xml:space="preserve">mplimiento con el principio de </w:t>
                      </w:r>
                      <w:r w:rsidR="001E3B1F">
                        <w:rPr>
                          <w:rFonts w:cstheme="minorHAnsi"/>
                        </w:rPr>
                        <w:t>«</w:t>
                      </w:r>
                      <w:r>
                        <w:t xml:space="preserve">no causar </w:t>
                      </w:r>
                      <w:r w:rsidR="001E3B1F">
                        <w:t>un daño grave al medio ambiente</w:t>
                      </w:r>
                      <w:r w:rsidR="001E3B1F">
                        <w:rPr>
                          <w:rFonts w:cstheme="minorHAnsi"/>
                        </w:rPr>
                        <w:t>»</w:t>
                      </w:r>
                      <w:r>
                        <w:t xml:space="preserve"> según la Orden HFP/1030/2021, de 29 de septiembre, por la que se configura el sistema de gestión del Plan de Recuperación, Transformación y Resiliencia.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La descripción de los Gastos subvencionables subcontratados según las categorías de gasto contempladas en el artículo </w:t>
                      </w:r>
                      <w:r w:rsidR="001E3B1F">
                        <w:t>12 de la Orden ICT/736/2023</w:t>
                      </w:r>
                      <w:r>
                        <w:t>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Contrato con la entidad seleccionada.</w:t>
                      </w:r>
                      <w:bookmarkStart w:id="1" w:name="_GoBack"/>
                      <w:bookmarkEnd w:id="1"/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Declaración responsable sobre</w:t>
                      </w:r>
                      <w:r w:rsidR="0079444F">
                        <w:t xml:space="preserve"> </w:t>
                      </w:r>
                      <w:r w:rsidR="0079444F" w:rsidRPr="00811B0A">
                        <w:t>que</w:t>
                      </w:r>
                      <w:r w:rsidRPr="00811B0A">
                        <w:t xml:space="preserve"> l</w:t>
                      </w:r>
                      <w:r>
                        <w:t>os gastos imputados a la subcontratación se refieren exclusivamente a los gastos derivados del proyecto o actuación que se ajusten a lo establecido en el artículo 29 de la ley 38/2003, de 17 de noviembre.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DEE" w:rsidRDefault="00B50DEE" w:rsidP="00B50DEE">
      <w:pPr>
        <w:jc w:val="both"/>
      </w:pPr>
    </w:p>
    <w:sectPr w:rsidR="00B50D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AA" w:rsidRDefault="001404AA" w:rsidP="00A329A0">
      <w:pPr>
        <w:spacing w:after="0" w:line="240" w:lineRule="auto"/>
      </w:pPr>
      <w:r>
        <w:separator/>
      </w:r>
    </w:p>
  </w:endnote>
  <w:endnote w:type="continuationSeparator" w:id="0">
    <w:p w:rsidR="001404AA" w:rsidRDefault="001404AA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AA" w:rsidRDefault="001404AA" w:rsidP="00A329A0">
      <w:pPr>
        <w:spacing w:after="0" w:line="240" w:lineRule="auto"/>
      </w:pPr>
      <w:r>
        <w:separator/>
      </w:r>
    </w:p>
  </w:footnote>
  <w:footnote w:type="continuationSeparator" w:id="0">
    <w:p w:rsidR="001404AA" w:rsidRDefault="001404AA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4827F1" w:rsidP="00A329A0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082A302" wp14:editId="0EB46B6E">
          <wp:simplePos x="0" y="0"/>
          <wp:positionH relativeFrom="margin">
            <wp:posOffset>-86360</wp:posOffset>
          </wp:positionH>
          <wp:positionV relativeFrom="paragraph">
            <wp:posOffset>106045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5754CF1" wp14:editId="1015AC58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C7FBE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4827F1" w:rsidP="00A329A0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FB733AF" wp14:editId="6246BC35">
          <wp:simplePos x="0" y="0"/>
          <wp:positionH relativeFrom="column">
            <wp:posOffset>3989705</wp:posOffset>
          </wp:positionH>
          <wp:positionV relativeFrom="paragraph">
            <wp:posOffset>4445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F1" w:rsidRDefault="004827F1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404AA"/>
    <w:rsid w:val="001D39A1"/>
    <w:rsid w:val="001E3B1F"/>
    <w:rsid w:val="001E5207"/>
    <w:rsid w:val="001F2FBD"/>
    <w:rsid w:val="002C1520"/>
    <w:rsid w:val="002D69A3"/>
    <w:rsid w:val="00312549"/>
    <w:rsid w:val="0039367A"/>
    <w:rsid w:val="004827F1"/>
    <w:rsid w:val="004B6BAA"/>
    <w:rsid w:val="00585DFB"/>
    <w:rsid w:val="005F3DCB"/>
    <w:rsid w:val="006C41FD"/>
    <w:rsid w:val="007655E9"/>
    <w:rsid w:val="0079444F"/>
    <w:rsid w:val="007B0BE0"/>
    <w:rsid w:val="007B1257"/>
    <w:rsid w:val="007E4ADE"/>
    <w:rsid w:val="008060D5"/>
    <w:rsid w:val="00811B0A"/>
    <w:rsid w:val="00841198"/>
    <w:rsid w:val="00847F44"/>
    <w:rsid w:val="00893BD8"/>
    <w:rsid w:val="008A0106"/>
    <w:rsid w:val="009B3A48"/>
    <w:rsid w:val="009B4397"/>
    <w:rsid w:val="00A27A90"/>
    <w:rsid w:val="00A329A0"/>
    <w:rsid w:val="00AD34E5"/>
    <w:rsid w:val="00B50DEE"/>
    <w:rsid w:val="00B513AC"/>
    <w:rsid w:val="00B74A1C"/>
    <w:rsid w:val="00B815E3"/>
    <w:rsid w:val="00BD036B"/>
    <w:rsid w:val="00C228EC"/>
    <w:rsid w:val="00C318FD"/>
    <w:rsid w:val="00CC0AC9"/>
    <w:rsid w:val="00CC13CA"/>
    <w:rsid w:val="00D72A56"/>
    <w:rsid w:val="00DA64FF"/>
    <w:rsid w:val="00E07C50"/>
    <w:rsid w:val="00E107EC"/>
    <w:rsid w:val="00E93AC6"/>
    <w:rsid w:val="00E9713B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69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8843AA9145A84AAC041E2116A14429" ma:contentTypeVersion="1" ma:contentTypeDescription="Crear nuevo documento." ma:contentTypeScope="" ma:versionID="1edecd08a37ff11129b7895237d4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ECB07-DCD2-4FFD-A84E-9A6C88541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9075DB-0D4C-4A89-A942-795FFBB76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147E5-6163-4FAC-BA3A-34373732B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2025-03-31T12:10:00Z</dcterms:created>
  <dcterms:modified xsi:type="dcterms:W3CDTF">2025-04-10T07:40:00Z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0x010100788843AA9145A84AAC041E2116A14429</vt:lpwstr>
  </property>
</Properties>
</file>